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48603F" w:rsidRDefault="00574427">
      <w:pPr>
        <w:rPr>
          <w:rFonts w:ascii="Arial" w:eastAsia="Arial" w:hAnsi="Arial" w:cs="Arial"/>
        </w:rPr>
      </w:pPr>
      <w:r>
        <w:rPr>
          <w:rFonts w:ascii="Arial" w:eastAsia="Arial" w:hAnsi="Arial" w:cs="Arial"/>
        </w:rPr>
        <w:t>Cordial saludo:</w:t>
      </w:r>
    </w:p>
    <w:p w:rsidR="0048603F" w:rsidRDefault="00574427">
      <w:pPr>
        <w:jc w:val="both"/>
        <w:rPr>
          <w:rFonts w:ascii="Arial" w:eastAsia="Arial" w:hAnsi="Arial" w:cs="Arial"/>
        </w:rPr>
      </w:pPr>
      <w:bookmarkStart w:id="0" w:name="_gjdgxs" w:colFirst="0" w:colLast="0"/>
      <w:bookmarkStart w:id="1" w:name="_GoBack"/>
      <w:bookmarkEnd w:id="0"/>
      <w:bookmarkEnd w:id="1"/>
      <w:r>
        <w:rPr>
          <w:rFonts w:ascii="Arial" w:eastAsia="Arial" w:hAnsi="Arial" w:cs="Arial"/>
        </w:rPr>
        <w:t>El municipio de Caldas adelanta la verificación de áreas disponibles para el desarrollo de acciones y estrategias de conservación, según lo contemplado en el convenio 040-COV2409-94 suscrito entre CORANTIOQUIA y la administración municipal. Durante el anál</w:t>
      </w:r>
      <w:r>
        <w:rPr>
          <w:rFonts w:ascii="Arial" w:eastAsia="Arial" w:hAnsi="Arial" w:cs="Arial"/>
        </w:rPr>
        <w:t>isis y evaluación de las áreas potenciales para estas actividades, se determinó que su predio identificado con cedula catastral 1292001000002300024 cumple con los criterios establecidos para la selección de las áreas definitivas para las actividades de ref</w:t>
      </w:r>
      <w:r>
        <w:rPr>
          <w:rFonts w:ascii="Arial" w:eastAsia="Arial" w:hAnsi="Arial" w:cs="Arial"/>
        </w:rPr>
        <w:t>orestación ecológica.</w:t>
      </w:r>
      <w:r>
        <w:rPr>
          <w:noProof/>
        </w:rPr>
        <mc:AlternateContent>
          <mc:Choice Requires="wps">
            <w:drawing>
              <wp:anchor distT="0" distB="0" distL="114300" distR="114300" simplePos="0" relativeHeight="251658240" behindDoc="0" locked="0" layoutInCell="1" hidden="0" allowOverlap="1">
                <wp:simplePos x="0" y="0"/>
                <wp:positionH relativeFrom="column">
                  <wp:posOffset>2015489</wp:posOffset>
                </wp:positionH>
                <wp:positionV relativeFrom="paragraph">
                  <wp:posOffset>2063750</wp:posOffset>
                </wp:positionV>
                <wp:extent cx="1819275" cy="1714500"/>
                <wp:effectExtent l="19050" t="19050" r="28575" b="19050"/>
                <wp:wrapNone/>
                <wp:docPr id="1" name="Elipse 1"/>
                <wp:cNvGraphicFramePr/>
                <a:graphic xmlns:a="http://schemas.openxmlformats.org/drawingml/2006/main">
                  <a:graphicData uri="http://schemas.microsoft.com/office/word/2010/wordprocessingShape">
                    <wps:wsp>
                      <wps:cNvSpPr/>
                      <wps:spPr>
                        <a:xfrm>
                          <a:off x="0" y="0"/>
                          <a:ext cx="1819275" cy="1714500"/>
                        </a:xfrm>
                        <a:prstGeom prst="ellipse">
                          <a:avLst/>
                        </a:prstGeom>
                        <a:noFill/>
                        <a:ln w="38100">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cr="http://schemas.microsoft.com/office/comments/2020/reactions" xmlns="http://schemas.microsoft.com/office/tasks/2019/documenttasks" xmlns:w16cex="http://schemas.microsoft.com/office/word/2018/wordml/cex" xmlns:w16="http://schemas.microsoft.com/office/word/2018/wordml"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2015489</wp:posOffset>
                </wp:positionH>
                <wp:positionV relativeFrom="paragraph">
                  <wp:posOffset>2063750</wp:posOffset>
                </wp:positionV>
                <wp:extent cx="1866900" cy="1752600"/>
                <wp:effectExtent b="0" l="0" r="0" t="0"/>
                <wp:wrapNone/>
                <wp:docPr id="1" name="image2.png"/>
                <a:graphic>
                  <a:graphicData uri="http://schemas.openxmlformats.org/drawingml/2006/picture">
                    <pic:pic>
                      <pic:nvPicPr>
                        <pic:cNvPr id="0" name="image2.png"/>
                        <pic:cNvPicPr preferRelativeResize="0"/>
                      </pic:nvPicPr>
                      <pic:blipFill>
                        <a:blip r:embed="rId6"/>
                        <a:srcRect b="0" l="0" r="0" t="0"/>
                        <a:stretch>
                          <a:fillRect/>
                        </a:stretch>
                      </pic:blipFill>
                      <pic:spPr>
                        <a:xfrm>
                          <a:off x="0" y="0"/>
                          <a:ext cx="1866900" cy="1752600"/>
                        </a:xfrm>
                        <a:prstGeom prst="rect"/>
                        <a:ln/>
                      </pic:spPr>
                    </pic:pic>
                  </a:graphicData>
                </a:graphic>
              </wp:anchor>
            </w:drawing>
          </mc:Fallback>
        </mc:AlternateContent>
      </w:r>
    </w:p>
    <w:p w:rsidR="0048603F" w:rsidRDefault="00574427">
      <w:pPr>
        <w:jc w:val="both"/>
        <w:rPr>
          <w:rFonts w:ascii="Arial" w:eastAsia="Arial" w:hAnsi="Arial" w:cs="Arial"/>
        </w:rPr>
      </w:pPr>
      <w:r>
        <w:rPr>
          <w:noProof/>
        </w:rPr>
        <w:drawing>
          <wp:anchor distT="0" distB="0" distL="114300" distR="114300" simplePos="0" relativeHeight="251659264" behindDoc="0" locked="0" layoutInCell="1" hidden="0" allowOverlap="1">
            <wp:simplePos x="0" y="0"/>
            <wp:positionH relativeFrom="column">
              <wp:posOffset>-3809</wp:posOffset>
            </wp:positionH>
            <wp:positionV relativeFrom="paragraph">
              <wp:posOffset>-3809</wp:posOffset>
            </wp:positionV>
            <wp:extent cx="5612130" cy="3422015"/>
            <wp:effectExtent l="0" t="0" r="0" b="0"/>
            <wp:wrapSquare wrapText="bothSides" distT="0" distB="0" distL="114300" distR="114300"/>
            <wp:docPr id="2"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7"/>
                    <a:srcRect/>
                    <a:stretch>
                      <a:fillRect/>
                    </a:stretch>
                  </pic:blipFill>
                  <pic:spPr>
                    <a:xfrm>
                      <a:off x="0" y="0"/>
                      <a:ext cx="5612130" cy="3422015"/>
                    </a:xfrm>
                    <a:prstGeom prst="rect">
                      <a:avLst/>
                    </a:prstGeom>
                    <a:ln/>
                  </pic:spPr>
                </pic:pic>
              </a:graphicData>
            </a:graphic>
          </wp:anchor>
        </w:drawing>
      </w:r>
    </w:p>
    <w:p w:rsidR="0048603F" w:rsidRDefault="0048603F">
      <w:pPr>
        <w:jc w:val="both"/>
        <w:rPr>
          <w:rFonts w:ascii="Arial" w:eastAsia="Arial" w:hAnsi="Arial" w:cs="Arial"/>
        </w:rPr>
      </w:pPr>
    </w:p>
    <w:p w:rsidR="0048603F" w:rsidRDefault="00574427">
      <w:pPr>
        <w:jc w:val="both"/>
        <w:rPr>
          <w:rFonts w:ascii="Arial" w:eastAsia="Arial" w:hAnsi="Arial" w:cs="Arial"/>
        </w:rPr>
      </w:pPr>
      <w:r>
        <w:rPr>
          <w:rFonts w:ascii="Arial" w:eastAsia="Arial" w:hAnsi="Arial" w:cs="Arial"/>
        </w:rPr>
        <w:t>En la imagen anterior se resalta el polígono de interés en el proceso de restauración ecológica con especies nativas.</w:t>
      </w:r>
    </w:p>
    <w:p w:rsidR="0048603F" w:rsidRDefault="00574427">
      <w:pPr>
        <w:jc w:val="both"/>
        <w:rPr>
          <w:rFonts w:ascii="Arial" w:eastAsia="Arial" w:hAnsi="Arial" w:cs="Arial"/>
        </w:rPr>
      </w:pPr>
      <w:r>
        <w:rPr>
          <w:rFonts w:ascii="Arial" w:eastAsia="Arial" w:hAnsi="Arial" w:cs="Arial"/>
        </w:rPr>
        <w:t>Dicho lo anterior, el presente oficio tiene como objetivo confirmar la disposición e interés por parte de ustede</w:t>
      </w:r>
      <w:r>
        <w:rPr>
          <w:rFonts w:ascii="Arial" w:eastAsia="Arial" w:hAnsi="Arial" w:cs="Arial"/>
        </w:rPr>
        <w:t xml:space="preserve">s para incluir el predio 1292001000002300024 en las actividades de restauración mediante el modo: acuerdos de conservación, en donde se pretende aplicar un proceso de enriquecimiento con especies nativas en 5 hectáreas. </w:t>
      </w:r>
    </w:p>
    <w:p w:rsidR="0048603F" w:rsidRDefault="0048603F">
      <w:pPr>
        <w:jc w:val="both"/>
        <w:rPr>
          <w:rFonts w:ascii="Arial" w:eastAsia="Arial" w:hAnsi="Arial" w:cs="Arial"/>
        </w:rPr>
      </w:pPr>
    </w:p>
    <w:p w:rsidR="0048603F" w:rsidRDefault="00574427">
      <w:pPr>
        <w:jc w:val="both"/>
        <w:rPr>
          <w:rFonts w:ascii="Arial" w:eastAsia="Arial" w:hAnsi="Arial" w:cs="Arial"/>
        </w:rPr>
      </w:pPr>
      <w:bookmarkStart w:id="2" w:name="_30j0zll" w:colFirst="0" w:colLast="0"/>
      <w:bookmarkEnd w:id="2"/>
      <w:r>
        <w:rPr>
          <w:rFonts w:ascii="Arial" w:eastAsia="Arial" w:hAnsi="Arial" w:cs="Arial"/>
        </w:rPr>
        <w:t>De antemano, agradecemos la atenci</w:t>
      </w:r>
      <w:r>
        <w:rPr>
          <w:rFonts w:ascii="Arial" w:eastAsia="Arial" w:hAnsi="Arial" w:cs="Arial"/>
        </w:rPr>
        <w:t>ón prestada y quedamos pendientes a dudas e inquietudes. La administración municipal estará disponible para generar espacios de reunión.</w:t>
      </w:r>
    </w:p>
    <w:p w:rsidR="0048603F" w:rsidRDefault="0048603F">
      <w:pPr>
        <w:jc w:val="both"/>
        <w:rPr>
          <w:rFonts w:ascii="Times New Roman" w:eastAsia="Times New Roman" w:hAnsi="Times New Roman" w:cs="Times New Roman"/>
        </w:rPr>
      </w:pPr>
    </w:p>
    <w:p w:rsidR="0048603F" w:rsidRDefault="0048603F">
      <w:pPr>
        <w:rPr>
          <w:rFonts w:ascii="Times New Roman" w:eastAsia="Times New Roman" w:hAnsi="Times New Roman" w:cs="Times New Roman"/>
        </w:rPr>
      </w:pPr>
    </w:p>
    <w:sectPr w:rsidR="0048603F">
      <w:footerReference w:type="default" r:id="rId8"/>
      <w:pgSz w:w="12240" w:h="15840"/>
      <w:pgMar w:top="1417" w:right="1701" w:bottom="1417" w:left="1701" w:header="708" w:footer="708"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574427" w:rsidRDefault="00574427">
      <w:pPr>
        <w:spacing w:after="0" w:line="240" w:lineRule="auto"/>
      </w:pPr>
      <w:r>
        <w:separator/>
      </w:r>
    </w:p>
  </w:endnote>
  <w:endnote w:type="continuationSeparator" w:id="0">
    <w:p w:rsidR="00574427" w:rsidRDefault="0057442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Georgia">
    <w:panose1 w:val="02040502050405020303"/>
    <w:charset w:val="00"/>
    <w:family w:val="auto"/>
    <w:pitch w:val="default"/>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48603F" w:rsidRDefault="0048603F">
    <w:pPr>
      <w:pBdr>
        <w:top w:val="nil"/>
        <w:left w:val="nil"/>
        <w:bottom w:val="nil"/>
        <w:right w:val="nil"/>
        <w:between w:val="nil"/>
      </w:pBdr>
      <w:tabs>
        <w:tab w:val="center" w:pos="4419"/>
        <w:tab w:val="right" w:pos="8838"/>
      </w:tabs>
      <w:spacing w:after="0" w:line="240" w:lineRule="auto"/>
      <w:jc w:val="both"/>
      <w:rPr>
        <w:rFonts w:ascii="Arial" w:eastAsia="Arial" w:hAnsi="Arial" w:cs="Arial"/>
        <w:color w:val="000000"/>
        <w:sz w:val="24"/>
        <w:szCs w:val="24"/>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574427" w:rsidRDefault="00574427">
      <w:pPr>
        <w:spacing w:after="0" w:line="240" w:lineRule="auto"/>
      </w:pPr>
      <w:r>
        <w:separator/>
      </w:r>
    </w:p>
  </w:footnote>
  <w:footnote w:type="continuationSeparator" w:id="0">
    <w:p w:rsidR="00574427" w:rsidRDefault="00574427">
      <w:pPr>
        <w:spacing w:after="0" w:line="240" w:lineRule="auto"/>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8603F"/>
    <w:rsid w:val="0048603F"/>
    <w:rsid w:val="00574427"/>
    <w:rsid w:val="00807269"/>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D19AE672-CC0B-4277-8BE9-A42DFDB18D9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alibri" w:eastAsia="Calibri" w:hAnsi="Calibri" w:cs="Calibri"/>
        <w:sz w:val="22"/>
        <w:szCs w:val="22"/>
        <w:lang w:val="es-CO" w:eastAsia="es-CO"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paragraph" w:styleId="Ttulo1">
    <w:name w:val="heading 1"/>
    <w:basedOn w:val="Normal"/>
    <w:next w:val="Normal"/>
    <w:uiPriority w:val="9"/>
    <w:qFormat/>
    <w:pPr>
      <w:keepNext/>
      <w:keepLines/>
      <w:spacing w:before="480" w:after="120"/>
      <w:outlineLvl w:val="0"/>
    </w:pPr>
    <w:rPr>
      <w:b/>
      <w:sz w:val="48"/>
      <w:szCs w:val="48"/>
    </w:rPr>
  </w:style>
  <w:style w:type="paragraph" w:styleId="Ttulo2">
    <w:name w:val="heading 2"/>
    <w:basedOn w:val="Normal"/>
    <w:next w:val="Normal"/>
    <w:uiPriority w:val="9"/>
    <w:semiHidden/>
    <w:unhideWhenUsed/>
    <w:qFormat/>
    <w:pPr>
      <w:keepNext/>
      <w:keepLines/>
      <w:spacing w:before="360" w:after="80"/>
      <w:outlineLvl w:val="1"/>
    </w:pPr>
    <w:rPr>
      <w:b/>
      <w:sz w:val="36"/>
      <w:szCs w:val="36"/>
    </w:rPr>
  </w:style>
  <w:style w:type="paragraph" w:styleId="Ttulo3">
    <w:name w:val="heading 3"/>
    <w:basedOn w:val="Normal"/>
    <w:next w:val="Normal"/>
    <w:uiPriority w:val="9"/>
    <w:semiHidden/>
    <w:unhideWhenUsed/>
    <w:qFormat/>
    <w:pPr>
      <w:keepNext/>
      <w:keepLines/>
      <w:spacing w:before="280" w:after="80"/>
      <w:outlineLvl w:val="2"/>
    </w:pPr>
    <w:rPr>
      <w:b/>
      <w:sz w:val="28"/>
      <w:szCs w:val="28"/>
    </w:rPr>
  </w:style>
  <w:style w:type="paragraph" w:styleId="Ttulo4">
    <w:name w:val="heading 4"/>
    <w:basedOn w:val="Normal"/>
    <w:next w:val="Normal"/>
    <w:uiPriority w:val="9"/>
    <w:semiHidden/>
    <w:unhideWhenUsed/>
    <w:qFormat/>
    <w:pPr>
      <w:keepNext/>
      <w:keepLines/>
      <w:spacing w:before="240" w:after="40"/>
      <w:outlineLvl w:val="3"/>
    </w:pPr>
    <w:rPr>
      <w:b/>
      <w:sz w:val="24"/>
      <w:szCs w:val="24"/>
    </w:rPr>
  </w:style>
  <w:style w:type="paragraph" w:styleId="Ttulo5">
    <w:name w:val="heading 5"/>
    <w:basedOn w:val="Normal"/>
    <w:next w:val="Normal"/>
    <w:uiPriority w:val="9"/>
    <w:semiHidden/>
    <w:unhideWhenUsed/>
    <w:qFormat/>
    <w:pPr>
      <w:keepNext/>
      <w:keepLines/>
      <w:spacing w:before="220" w:after="40"/>
      <w:outlineLvl w:val="4"/>
    </w:pPr>
    <w:rPr>
      <w:b/>
    </w:rPr>
  </w:style>
  <w:style w:type="paragraph" w:styleId="Ttulo6">
    <w:name w:val="heading 6"/>
    <w:basedOn w:val="Normal"/>
    <w:next w:val="Normal"/>
    <w:uiPriority w:val="9"/>
    <w:semiHidden/>
    <w:unhideWhenUsed/>
    <w:qFormat/>
    <w:pPr>
      <w:keepNext/>
      <w:keepLines/>
      <w:spacing w:before="200" w:after="40"/>
      <w:outlineLvl w:val="5"/>
    </w:pPr>
    <w:rPr>
      <w:b/>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tulo">
    <w:name w:val="Title"/>
    <w:basedOn w:val="Normal"/>
    <w:next w:val="Normal"/>
    <w:uiPriority w:val="10"/>
    <w:qFormat/>
    <w:pPr>
      <w:keepNext/>
      <w:keepLines/>
      <w:spacing w:before="480" w:after="120"/>
    </w:pPr>
    <w:rPr>
      <w:b/>
      <w:sz w:val="72"/>
      <w:szCs w:val="72"/>
    </w:rPr>
  </w:style>
  <w:style w:type="paragraph" w:styleId="Subttulo">
    <w:name w:val="Subtitle"/>
    <w:basedOn w:val="Normal"/>
    <w:next w:val="Normal"/>
    <w:uiPriority w:val="11"/>
    <w:qFormat/>
    <w:pPr>
      <w:keepNext/>
      <w:keepLines/>
      <w:spacing w:before="360" w:after="80"/>
    </w:pPr>
    <w:rPr>
      <w:rFonts w:ascii="Georgia" w:eastAsia="Georgia" w:hAnsi="Georgia" w:cs="Georgia"/>
      <w:i/>
      <w:color w:val="666666"/>
      <w:sz w:val="48"/>
      <w:szCs w:val="4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webSettings" Target="webSettings.xml"/><Relationship Id="rId7" Type="http://schemas.openxmlformats.org/officeDocument/2006/relationships/image" Target="media/image1.png"/><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2.png"/><Relationship Id="rId5" Type="http://schemas.openxmlformats.org/officeDocument/2006/relationships/endnotes" Target="endnotes.xml"/><Relationship Id="rId10" Type="http://schemas.openxmlformats.org/officeDocument/2006/relationships/theme" Target="theme/theme1.xml"/><Relationship Id="rId4" Type="http://schemas.openxmlformats.org/officeDocument/2006/relationships/footnotes" Target="footnotes.xml"/><Relationship Id="rId9"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1</Pages>
  <Words>181</Words>
  <Characters>998</Characters>
  <Application>Microsoft Office Word</Application>
  <DocSecurity>0</DocSecurity>
  <Lines>8</Lines>
  <Paragraphs>2</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1177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Dell</dc:creator>
  <cp:lastModifiedBy>proyectos@corpostrategy.com</cp:lastModifiedBy>
  <cp:revision>2</cp:revision>
  <dcterms:created xsi:type="dcterms:W3CDTF">2025-02-18T16:54:00Z</dcterms:created>
  <dcterms:modified xsi:type="dcterms:W3CDTF">2025-02-18T16:54:00Z</dcterms:modified>
</cp:coreProperties>
</file>